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FAC9" w14:textId="0C617BF4" w:rsidR="00451027" w:rsidRPr="000B547B" w:rsidRDefault="00451027" w:rsidP="00451027">
      <w:pPr>
        <w:spacing w:before="100" w:beforeAutospacing="1" w:after="100" w:afterAutospacing="1" w:line="240" w:lineRule="auto"/>
        <w:contextualSpacing/>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PO Box 213</w:t>
      </w:r>
    </w:p>
    <w:p w14:paraId="7AD67B7E" w14:textId="50234914" w:rsidR="00451027" w:rsidRPr="000B547B" w:rsidRDefault="00451027" w:rsidP="00451027">
      <w:pPr>
        <w:spacing w:before="100" w:beforeAutospacing="1" w:after="100" w:afterAutospacing="1" w:line="240" w:lineRule="auto"/>
        <w:contextualSpacing/>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Grand Junction, CO  81502</w:t>
      </w:r>
    </w:p>
    <w:p w14:paraId="3BA48C55" w14:textId="6FCBC6C3" w:rsidR="00451027" w:rsidRPr="000B547B" w:rsidRDefault="00451027" w:rsidP="00451027">
      <w:pPr>
        <w:spacing w:before="100" w:beforeAutospacing="1" w:after="100" w:afterAutospacing="1" w:line="240" w:lineRule="auto"/>
        <w:contextualSpacing/>
        <w:rPr>
          <w:rFonts w:ascii="Roboto" w:eastAsia="Times New Roman" w:hAnsi="Roboto" w:cs="Times New Roman"/>
          <w:kern w:val="0"/>
          <w:sz w:val="22"/>
          <w:szCs w:val="22"/>
          <w14:ligatures w14:val="none"/>
        </w:rPr>
      </w:pPr>
      <w:hyperlink r:id="rId7" w:history="1">
        <w:r w:rsidRPr="000B547B">
          <w:rPr>
            <w:rStyle w:val="Hyperlink"/>
            <w:rFonts w:ascii="Roboto" w:eastAsia="Times New Roman" w:hAnsi="Roboto" w:cs="Times New Roman"/>
            <w:kern w:val="0"/>
            <w:sz w:val="22"/>
            <w:szCs w:val="22"/>
            <w14:ligatures w14:val="none"/>
          </w:rPr>
          <w:t>accounting@elevatephm.com</w:t>
        </w:r>
      </w:hyperlink>
    </w:p>
    <w:p w14:paraId="3EC3E7D6" w14:textId="2D295885" w:rsidR="00451027" w:rsidRPr="000B547B" w:rsidRDefault="00451027" w:rsidP="00451027">
      <w:pPr>
        <w:spacing w:before="100" w:beforeAutospacing="1" w:after="100" w:afterAutospacing="1" w:line="240" w:lineRule="auto"/>
        <w:contextualSpacing/>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970-614-6416</w:t>
      </w:r>
    </w:p>
    <w:p w14:paraId="58182733" w14:textId="77777777" w:rsidR="00451027" w:rsidRPr="000B547B" w:rsidRDefault="00451027" w:rsidP="00451027">
      <w:pPr>
        <w:spacing w:before="100" w:beforeAutospacing="1" w:after="100" w:afterAutospacing="1" w:line="240" w:lineRule="auto"/>
        <w:contextualSpacing/>
        <w:rPr>
          <w:rFonts w:ascii="Roboto" w:eastAsia="Times New Roman" w:hAnsi="Roboto" w:cs="Times New Roman"/>
          <w:kern w:val="0"/>
          <w:sz w:val="22"/>
          <w:szCs w:val="22"/>
          <w14:ligatures w14:val="none"/>
        </w:rPr>
      </w:pPr>
    </w:p>
    <w:p w14:paraId="3594ABBF"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This Subcontractor / Vendor Agreement (“Agreement”) is entered into by and between </w:t>
      </w:r>
      <w:r w:rsidRPr="000B547B">
        <w:rPr>
          <w:rFonts w:ascii="Roboto" w:eastAsia="Times New Roman" w:hAnsi="Roboto" w:cs="Times New Roman"/>
          <w:b/>
          <w:bCs/>
          <w:kern w:val="0"/>
          <w:sz w:val="22"/>
          <w:szCs w:val="22"/>
          <w14:ligatures w14:val="none"/>
        </w:rPr>
        <w:t>Elevate Property &amp; HOA Management LLC</w:t>
      </w:r>
      <w:r w:rsidRPr="000B547B">
        <w:rPr>
          <w:rFonts w:ascii="Roboto" w:eastAsia="Times New Roman" w:hAnsi="Roboto" w:cs="Times New Roman"/>
          <w:kern w:val="0"/>
          <w:sz w:val="22"/>
          <w:szCs w:val="22"/>
          <w14:ligatures w14:val="none"/>
        </w:rPr>
        <w:t xml:space="preserve">, P.O. Box 213, Grand Junction, Colorado 81502 (“Elevate”), and </w:t>
      </w:r>
      <w:r w:rsidRPr="000B547B">
        <w:rPr>
          <w:rFonts w:ascii="Roboto" w:eastAsia="Times New Roman" w:hAnsi="Roboto" w:cs="Times New Roman"/>
          <w:b/>
          <w:bCs/>
          <w:kern w:val="0"/>
          <w:sz w:val="22"/>
          <w:szCs w:val="22"/>
          <w14:ligatures w14:val="none"/>
        </w:rPr>
        <w:t>__________________________________</w:t>
      </w:r>
      <w:r w:rsidRPr="000B547B">
        <w:rPr>
          <w:rFonts w:ascii="Roboto" w:eastAsia="Times New Roman" w:hAnsi="Roboto" w:cs="Times New Roman"/>
          <w:kern w:val="0"/>
          <w:sz w:val="22"/>
          <w:szCs w:val="22"/>
          <w14:ligatures w14:val="none"/>
        </w:rPr>
        <w:t xml:space="preserve"> (“Vendor”), effective as of </w:t>
      </w:r>
      <w:r w:rsidRPr="000B547B">
        <w:rPr>
          <w:rFonts w:ascii="Roboto" w:eastAsia="Times New Roman" w:hAnsi="Roboto" w:cs="Times New Roman"/>
          <w:b/>
          <w:bCs/>
          <w:kern w:val="0"/>
          <w:sz w:val="22"/>
          <w:szCs w:val="22"/>
          <w14:ligatures w14:val="none"/>
        </w:rPr>
        <w:t>__________________</w:t>
      </w:r>
      <w:r w:rsidRPr="000B547B">
        <w:rPr>
          <w:rFonts w:ascii="Roboto" w:eastAsia="Times New Roman" w:hAnsi="Roboto" w:cs="Times New Roman"/>
          <w:kern w:val="0"/>
          <w:sz w:val="22"/>
          <w:szCs w:val="22"/>
          <w14:ligatures w14:val="none"/>
        </w:rPr>
        <w:t>.</w:t>
      </w:r>
    </w:p>
    <w:p w14:paraId="238D87E5"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 Purpose</w:t>
      </w:r>
    </w:p>
    <w:p w14:paraId="07A316F0"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Elevate manages residential, HOA, and commercial properties and may engage Vendor from time to time to provide maintenance, repair, inspection, cleaning, landscaping, specialty trade, or other property-related services. This Agreement sets forth the terms and conditions under which Vendor may be approved and perform services for Elevate and properties managed by Elevate.</w:t>
      </w:r>
    </w:p>
    <w:p w14:paraId="16B3B840"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2. Independent Contractor Relationship</w:t>
      </w:r>
    </w:p>
    <w:p w14:paraId="07B03889"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is and shall remain an independent contractor at all times. Nothing in this Agreement shall be construed to create an employer-employee relationship, partnership, joint venture, agency relationship, or other fiduciary relationship between Elevate and Vendor.</w:t>
      </w:r>
    </w:p>
    <w:p w14:paraId="0E75859D"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is solely responsible for:</w:t>
      </w:r>
    </w:p>
    <w:p w14:paraId="4D938118" w14:textId="77777777" w:rsidR="00451027" w:rsidRPr="000B547B" w:rsidRDefault="00451027" w:rsidP="00451027">
      <w:pPr>
        <w:numPr>
          <w:ilvl w:val="0"/>
          <w:numId w:val="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its employees, subcontractors, agents, and representatives; </w:t>
      </w:r>
    </w:p>
    <w:p w14:paraId="2ECC643D" w14:textId="77777777" w:rsidR="00451027" w:rsidRPr="000B547B" w:rsidRDefault="00451027" w:rsidP="00451027">
      <w:pPr>
        <w:numPr>
          <w:ilvl w:val="0"/>
          <w:numId w:val="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hiring, compensation, supervision, discipline, scheduling, and termination of its personnel; </w:t>
      </w:r>
    </w:p>
    <w:p w14:paraId="722E4EED" w14:textId="77777777" w:rsidR="00451027" w:rsidRPr="000B547B" w:rsidRDefault="00451027" w:rsidP="00451027">
      <w:pPr>
        <w:numPr>
          <w:ilvl w:val="0"/>
          <w:numId w:val="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payroll taxes, income taxes, unemployment taxes, workers’ compensation coverage, and all other taxes, withholdings, or employment obligations; </w:t>
      </w:r>
    </w:p>
    <w:p w14:paraId="7596C0F9" w14:textId="77777777" w:rsidR="00451027" w:rsidRPr="000B547B" w:rsidRDefault="00451027" w:rsidP="00451027">
      <w:pPr>
        <w:numPr>
          <w:ilvl w:val="0"/>
          <w:numId w:val="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its equipment, materials, tools, vehicles, supplies, and work methods; </w:t>
      </w:r>
    </w:p>
    <w:p w14:paraId="3375F96F" w14:textId="77777777" w:rsidR="00451027" w:rsidRPr="000B547B" w:rsidRDefault="00451027" w:rsidP="00451027">
      <w:pPr>
        <w:numPr>
          <w:ilvl w:val="0"/>
          <w:numId w:val="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compliance with all laws, regulations, licensing requirements, and industry standards applicable to its work. </w:t>
      </w:r>
    </w:p>
    <w:p w14:paraId="4FEEDD3B"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3. Scope of Work</w:t>
      </w:r>
    </w:p>
    <w:p w14:paraId="19AA0C55"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may perform services only when requested, assigned, authorized, or approved by Elevate. This Agreement does not guarantee any minimum volume of work, exclusivity, or future assignments.</w:t>
      </w:r>
    </w:p>
    <w:p w14:paraId="2BA7E1F0"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perform all work:</w:t>
      </w:r>
    </w:p>
    <w:p w14:paraId="62936B7C" w14:textId="77777777" w:rsidR="00451027" w:rsidRPr="000B547B" w:rsidRDefault="00451027" w:rsidP="00451027">
      <w:pPr>
        <w:numPr>
          <w:ilvl w:val="0"/>
          <w:numId w:val="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in a professional and workmanlike manner; </w:t>
      </w:r>
    </w:p>
    <w:p w14:paraId="4C8F4FD5" w14:textId="77777777" w:rsidR="00451027" w:rsidRPr="000B547B" w:rsidRDefault="00451027" w:rsidP="00451027">
      <w:pPr>
        <w:numPr>
          <w:ilvl w:val="0"/>
          <w:numId w:val="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in compliance with applicable laws, codes, and regulations; </w:t>
      </w:r>
    </w:p>
    <w:p w14:paraId="30F68BC7" w14:textId="77777777" w:rsidR="00451027" w:rsidRPr="000B547B" w:rsidRDefault="00451027" w:rsidP="00451027">
      <w:pPr>
        <w:numPr>
          <w:ilvl w:val="0"/>
          <w:numId w:val="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in accordance with manufacturer requirements and industry standards; </w:t>
      </w:r>
    </w:p>
    <w:p w14:paraId="7D5D0C42" w14:textId="77777777" w:rsidR="00451027" w:rsidRPr="000B547B" w:rsidRDefault="00451027" w:rsidP="00451027">
      <w:pPr>
        <w:numPr>
          <w:ilvl w:val="0"/>
          <w:numId w:val="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lastRenderedPageBreak/>
        <w:t xml:space="preserve">in a manner that protects the property, residents, owners, association members, guests, and the public. </w:t>
      </w:r>
    </w:p>
    <w:p w14:paraId="75AC3E4D"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4. Occupied Homes / In-Home Work</w:t>
      </w:r>
    </w:p>
    <w:p w14:paraId="6BDF19C3"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For purposes of this Agreement, Vendor shall assume that homes and units may be occupied. Vendor shall conduct itself accordingly and use reasonable care, professionalism, and discretion whenever entering or performing work at an occupied property.</w:t>
      </w:r>
    </w:p>
    <w:p w14:paraId="68EC4F8A"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ensure that all personnel entering occupied properties:</w:t>
      </w:r>
    </w:p>
    <w:p w14:paraId="4CB44B28" w14:textId="77777777" w:rsidR="00451027" w:rsidRPr="000B547B" w:rsidRDefault="00451027" w:rsidP="00451027">
      <w:pPr>
        <w:numPr>
          <w:ilvl w:val="0"/>
          <w:numId w:val="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act professionally and courteously; </w:t>
      </w:r>
    </w:p>
    <w:p w14:paraId="3BB41832" w14:textId="77777777" w:rsidR="00451027" w:rsidRPr="000B547B" w:rsidRDefault="00451027" w:rsidP="00451027">
      <w:pPr>
        <w:numPr>
          <w:ilvl w:val="0"/>
          <w:numId w:val="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respect the privacy, safety, and property of residents and owners; </w:t>
      </w:r>
    </w:p>
    <w:p w14:paraId="071107C4" w14:textId="77777777" w:rsidR="00451027" w:rsidRPr="000B547B" w:rsidRDefault="00451027" w:rsidP="00451027">
      <w:pPr>
        <w:numPr>
          <w:ilvl w:val="0"/>
          <w:numId w:val="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follow all access instructions provided by Elevate; </w:t>
      </w:r>
    </w:p>
    <w:p w14:paraId="33639643" w14:textId="77777777" w:rsidR="00451027" w:rsidRPr="000B547B" w:rsidRDefault="00451027" w:rsidP="00451027">
      <w:pPr>
        <w:numPr>
          <w:ilvl w:val="0"/>
          <w:numId w:val="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do not enter unauthorized areas; </w:t>
      </w:r>
    </w:p>
    <w:p w14:paraId="0E885AB0" w14:textId="77777777" w:rsidR="00451027" w:rsidRPr="000B547B" w:rsidRDefault="00451027" w:rsidP="00451027">
      <w:pPr>
        <w:numPr>
          <w:ilvl w:val="0"/>
          <w:numId w:val="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do not use, remove, borrow, or disturb personal property except as necessary to perform approved work. </w:t>
      </w:r>
    </w:p>
    <w:p w14:paraId="200BDD51"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5. Background Screening / Personnel Standards</w:t>
      </w:r>
    </w:p>
    <w:p w14:paraId="02363BEE"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represents and warrants that it will not assign any employee, subcontractor, temporary worker, or agent to enter an occupied property unless Vendor has first completed appropriate pre-assignment screening for in-home work suitability.</w:t>
      </w:r>
    </w:p>
    <w:p w14:paraId="75A5C238"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At a minimum, Vendor shall:</w:t>
      </w:r>
    </w:p>
    <w:p w14:paraId="7318D75A" w14:textId="77777777" w:rsidR="00451027" w:rsidRPr="000B547B" w:rsidRDefault="00451027" w:rsidP="00451027">
      <w:pPr>
        <w:numPr>
          <w:ilvl w:val="0"/>
          <w:numId w:val="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conduct criminal background screening appropriate for occupied-home access; </w:t>
      </w:r>
    </w:p>
    <w:p w14:paraId="1B0A95F4" w14:textId="77777777" w:rsidR="00451027" w:rsidRPr="000B547B" w:rsidRDefault="00451027" w:rsidP="00451027">
      <w:pPr>
        <w:numPr>
          <w:ilvl w:val="0"/>
          <w:numId w:val="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include, at minimum, a Colorado criminal history review and any other screening Vendor determines is reasonably necessary for the services being provided; </w:t>
      </w:r>
    </w:p>
    <w:p w14:paraId="002767AB" w14:textId="77777777" w:rsidR="00451027" w:rsidRPr="000B547B" w:rsidRDefault="00451027" w:rsidP="00451027">
      <w:pPr>
        <w:numPr>
          <w:ilvl w:val="0"/>
          <w:numId w:val="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ensure assigned personnel are suitable for work in or around occupied homes; </w:t>
      </w:r>
    </w:p>
    <w:p w14:paraId="02C0BD2D" w14:textId="77777777" w:rsidR="00451027" w:rsidRPr="000B547B" w:rsidRDefault="00451027" w:rsidP="00451027">
      <w:pPr>
        <w:numPr>
          <w:ilvl w:val="0"/>
          <w:numId w:val="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maintain documentation of compliance in Vendor’s own records. </w:t>
      </w:r>
    </w:p>
    <w:p w14:paraId="372627B7"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not knowingly assign to occupied properties any person whom Vendor knows, or reasonably should know, presents a material risk relating to theft, violence, assault, sexual misconduct, harassment, abuse, fraud, or resident safety.</w:t>
      </w:r>
    </w:p>
    <w:p w14:paraId="4DCE5A74"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Vendor is solely responsible for its personnel decisions. Elevate is entitled to rely on Vendor’s certification and compliance with this Section. Upon </w:t>
      </w:r>
      <w:proofErr w:type="spellStart"/>
      <w:r w:rsidRPr="000B547B">
        <w:rPr>
          <w:rFonts w:ascii="Roboto" w:eastAsia="Times New Roman" w:hAnsi="Roboto" w:cs="Times New Roman"/>
          <w:kern w:val="0"/>
          <w:sz w:val="22"/>
          <w:szCs w:val="22"/>
          <w14:ligatures w14:val="none"/>
        </w:rPr>
        <w:t>Elevate’s</w:t>
      </w:r>
      <w:proofErr w:type="spellEnd"/>
      <w:r w:rsidRPr="000B547B">
        <w:rPr>
          <w:rFonts w:ascii="Roboto" w:eastAsia="Times New Roman" w:hAnsi="Roboto" w:cs="Times New Roman"/>
          <w:kern w:val="0"/>
          <w:sz w:val="22"/>
          <w:szCs w:val="22"/>
          <w14:ligatures w14:val="none"/>
        </w:rPr>
        <w:t xml:space="preserve"> request, Vendor shall confirm in writing that assigned personnel meet these requirements.</w:t>
      </w:r>
    </w:p>
    <w:p w14:paraId="0070FCE5"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6. No Subcontracting Without Approval</w:t>
      </w:r>
    </w:p>
    <w:p w14:paraId="09A28E20"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Vendor shall not subcontract, delegate, or assign any work under this Agreement without </w:t>
      </w:r>
      <w:proofErr w:type="spellStart"/>
      <w:r w:rsidRPr="000B547B">
        <w:rPr>
          <w:rFonts w:ascii="Roboto" w:eastAsia="Times New Roman" w:hAnsi="Roboto" w:cs="Times New Roman"/>
          <w:kern w:val="0"/>
          <w:sz w:val="22"/>
          <w:szCs w:val="22"/>
          <w14:ligatures w14:val="none"/>
        </w:rPr>
        <w:t>Elevate’s</w:t>
      </w:r>
      <w:proofErr w:type="spellEnd"/>
      <w:r w:rsidRPr="000B547B">
        <w:rPr>
          <w:rFonts w:ascii="Roboto" w:eastAsia="Times New Roman" w:hAnsi="Roboto" w:cs="Times New Roman"/>
          <w:kern w:val="0"/>
          <w:sz w:val="22"/>
          <w:szCs w:val="22"/>
          <w14:ligatures w14:val="none"/>
        </w:rPr>
        <w:t xml:space="preserve"> prior written approval. No unscreened or unauthorized subcontractor, laborer, or substitute worker may be sent to an Elevate-managed property.</w:t>
      </w:r>
    </w:p>
    <w:p w14:paraId="3C330631"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lastRenderedPageBreak/>
        <w:t>Approval of a subcontractor by Elevate, if given, shall not relieve Vendor of any duty, liability, or obligation under this Agreement. Vendor remains fully responsible for all acts and omissions of its employees, subcontractors, agents, and representatives.</w:t>
      </w:r>
    </w:p>
    <w:p w14:paraId="0C815D5C"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7. Vendor Intake Requirements</w:t>
      </w:r>
    </w:p>
    <w:p w14:paraId="59E73C3B"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As a condition of approval and continued eligibility for work, Vendor shall provide and maintain current and accurate vendor intake documents, including:</w:t>
      </w:r>
    </w:p>
    <w:p w14:paraId="16FE8AEA" w14:textId="77777777" w:rsidR="00451027" w:rsidRPr="000B547B" w:rsidRDefault="00451027" w:rsidP="00451027">
      <w:pPr>
        <w:numPr>
          <w:ilvl w:val="0"/>
          <w:numId w:val="5"/>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IRS Form W-9; </w:t>
      </w:r>
    </w:p>
    <w:p w14:paraId="3E23E091" w14:textId="77777777" w:rsidR="00451027" w:rsidRPr="000B547B" w:rsidRDefault="00451027" w:rsidP="00451027">
      <w:pPr>
        <w:numPr>
          <w:ilvl w:val="0"/>
          <w:numId w:val="5"/>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Certificate of Insurance; </w:t>
      </w:r>
    </w:p>
    <w:p w14:paraId="016ADEF1" w14:textId="77777777" w:rsidR="00451027" w:rsidRPr="000B547B" w:rsidRDefault="00451027" w:rsidP="00451027">
      <w:pPr>
        <w:numPr>
          <w:ilvl w:val="0"/>
          <w:numId w:val="5"/>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ACH Authorization Form; </w:t>
      </w:r>
    </w:p>
    <w:p w14:paraId="7BF762DE" w14:textId="77777777" w:rsidR="00451027" w:rsidRPr="000B547B" w:rsidRDefault="00451027" w:rsidP="00451027">
      <w:pPr>
        <w:numPr>
          <w:ilvl w:val="0"/>
          <w:numId w:val="5"/>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voided check or bank letter for ACH verification; </w:t>
      </w:r>
    </w:p>
    <w:p w14:paraId="5C98DC01" w14:textId="77777777" w:rsidR="00451027" w:rsidRPr="000B547B" w:rsidRDefault="00451027" w:rsidP="00451027">
      <w:pPr>
        <w:numPr>
          <w:ilvl w:val="0"/>
          <w:numId w:val="5"/>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any required licenses, certifications, or registrations; </w:t>
      </w:r>
    </w:p>
    <w:p w14:paraId="6F3CF365" w14:textId="77777777" w:rsidR="00451027" w:rsidRPr="000B547B" w:rsidRDefault="00451027" w:rsidP="00451027">
      <w:pPr>
        <w:numPr>
          <w:ilvl w:val="0"/>
          <w:numId w:val="5"/>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any additional forms or compliance certifications reasonably requested by Elevate. </w:t>
      </w:r>
    </w:p>
    <w:p w14:paraId="10524C27"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promptly notify Elevate of any material change to its business name, address, contact information, tax information, ownership, insurance status, licensing status, or banking information.</w:t>
      </w:r>
    </w:p>
    <w:p w14:paraId="40401B5B"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8. Insurance Requirements</w:t>
      </w:r>
    </w:p>
    <w:p w14:paraId="76664BD2"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maintain, at its own expense, insurance coverage sufficient for the nature of its work and no less than the following minimum coverage unless otherwise approved in writing by Elevate:</w:t>
      </w:r>
    </w:p>
    <w:p w14:paraId="4D77A85B" w14:textId="77777777" w:rsidR="00451027" w:rsidRPr="000B547B" w:rsidRDefault="00451027" w:rsidP="00451027">
      <w:pPr>
        <w:numPr>
          <w:ilvl w:val="0"/>
          <w:numId w:val="6"/>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Commercial General Liability: </w:t>
      </w:r>
      <w:r w:rsidRPr="000B547B">
        <w:rPr>
          <w:rFonts w:ascii="Roboto" w:eastAsia="Times New Roman" w:hAnsi="Roboto" w:cs="Times New Roman"/>
          <w:b/>
          <w:bCs/>
          <w:kern w:val="0"/>
          <w:sz w:val="22"/>
          <w:szCs w:val="22"/>
          <w14:ligatures w14:val="none"/>
        </w:rPr>
        <w:t>$1,000,000 per occurrence / $2,000,000 aggregate</w:t>
      </w:r>
      <w:r w:rsidRPr="000B547B">
        <w:rPr>
          <w:rFonts w:ascii="Roboto" w:eastAsia="Times New Roman" w:hAnsi="Roboto" w:cs="Times New Roman"/>
          <w:kern w:val="0"/>
          <w:sz w:val="22"/>
          <w:szCs w:val="22"/>
          <w14:ligatures w14:val="none"/>
        </w:rPr>
        <w:t xml:space="preserve"> </w:t>
      </w:r>
    </w:p>
    <w:p w14:paraId="028288A6" w14:textId="77777777" w:rsidR="00451027" w:rsidRPr="000B547B" w:rsidRDefault="00451027" w:rsidP="00451027">
      <w:pPr>
        <w:numPr>
          <w:ilvl w:val="0"/>
          <w:numId w:val="6"/>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Workers’ Compensation: as required by Colorado law </w:t>
      </w:r>
    </w:p>
    <w:p w14:paraId="64C0F6C2" w14:textId="77777777" w:rsidR="00451027" w:rsidRPr="000B547B" w:rsidRDefault="00451027" w:rsidP="00451027">
      <w:pPr>
        <w:numPr>
          <w:ilvl w:val="0"/>
          <w:numId w:val="6"/>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Commercial Automobile Liability: </w:t>
      </w:r>
      <w:r w:rsidRPr="000B547B">
        <w:rPr>
          <w:rFonts w:ascii="Roboto" w:eastAsia="Times New Roman" w:hAnsi="Roboto" w:cs="Times New Roman"/>
          <w:b/>
          <w:bCs/>
          <w:kern w:val="0"/>
          <w:sz w:val="22"/>
          <w:szCs w:val="22"/>
          <w14:ligatures w14:val="none"/>
        </w:rPr>
        <w:t>$1,000,000 combined single limit</w:t>
      </w:r>
      <w:r w:rsidRPr="000B547B">
        <w:rPr>
          <w:rFonts w:ascii="Roboto" w:eastAsia="Times New Roman" w:hAnsi="Roboto" w:cs="Times New Roman"/>
          <w:kern w:val="0"/>
          <w:sz w:val="22"/>
          <w:szCs w:val="22"/>
          <w14:ligatures w14:val="none"/>
        </w:rPr>
        <w:t xml:space="preserve">, where vehicles are used in connection with Vendor’s services </w:t>
      </w:r>
    </w:p>
    <w:p w14:paraId="59C761FE"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provide a current Certificate of Insurance to Elevate and keep such coverage in force at all times while approved or performing work for Elevate.</w:t>
      </w:r>
    </w:p>
    <w:p w14:paraId="5107453C"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b/>
          <w:bCs/>
          <w:kern w:val="0"/>
          <w:sz w:val="22"/>
          <w:szCs w:val="22"/>
          <w14:ligatures w14:val="none"/>
        </w:rPr>
        <w:t>Certificate Holder:</w:t>
      </w:r>
      <w:r w:rsidRPr="000B547B">
        <w:rPr>
          <w:rFonts w:ascii="Roboto" w:eastAsia="Times New Roman" w:hAnsi="Roboto" w:cs="Times New Roman"/>
          <w:kern w:val="0"/>
          <w:sz w:val="22"/>
          <w:szCs w:val="22"/>
          <w14:ligatures w14:val="none"/>
        </w:rPr>
        <w:br/>
        <w:t>Elevate Property &amp; HOA Management LLC</w:t>
      </w:r>
      <w:r w:rsidRPr="000B547B">
        <w:rPr>
          <w:rFonts w:ascii="Roboto" w:eastAsia="Times New Roman" w:hAnsi="Roboto" w:cs="Times New Roman"/>
          <w:kern w:val="0"/>
          <w:sz w:val="22"/>
          <w:szCs w:val="22"/>
          <w14:ligatures w14:val="none"/>
        </w:rPr>
        <w:br/>
        <w:t>P.O. Box 213</w:t>
      </w:r>
      <w:r w:rsidRPr="000B547B">
        <w:rPr>
          <w:rFonts w:ascii="Roboto" w:eastAsia="Times New Roman" w:hAnsi="Roboto" w:cs="Times New Roman"/>
          <w:kern w:val="0"/>
          <w:sz w:val="22"/>
          <w:szCs w:val="22"/>
          <w14:ligatures w14:val="none"/>
        </w:rPr>
        <w:br/>
        <w:t>Grand Junction, CO 81502</w:t>
      </w:r>
    </w:p>
    <w:p w14:paraId="1EF7E138"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Where required by contract, work order, project scope, client request, association requirements, or risk considerations, Vendor shall provide blanket or scheduled additional insured coverage in favor of Elevate Property &amp; HOA Management LLC, the applicable property owner, homeowner association, managed entity, and their respective directors, officers, board members, agents, and employees.</w:t>
      </w:r>
    </w:p>
    <w:p w14:paraId="2687F3B1"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lastRenderedPageBreak/>
        <w:t>Elevate may require updated certificates, endorsements, or project-specific insurance documentation at any time.</w:t>
      </w:r>
    </w:p>
    <w:p w14:paraId="489C98AE"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9. Compliance with Laws and Licensing</w:t>
      </w:r>
    </w:p>
    <w:p w14:paraId="3A9A1AB6"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comply with all applicable federal, state, county, and local laws, ordinances, codes, regulations, and licensing requirements, including without limitation those related to:</w:t>
      </w:r>
    </w:p>
    <w:p w14:paraId="44FF873E" w14:textId="77777777" w:rsidR="00451027" w:rsidRPr="000B547B" w:rsidRDefault="00451027" w:rsidP="00451027">
      <w:pPr>
        <w:numPr>
          <w:ilvl w:val="0"/>
          <w:numId w:val="7"/>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contractor and trade licensing; </w:t>
      </w:r>
    </w:p>
    <w:p w14:paraId="19F4282C" w14:textId="77777777" w:rsidR="00451027" w:rsidRPr="000B547B" w:rsidRDefault="00451027" w:rsidP="00451027">
      <w:pPr>
        <w:numPr>
          <w:ilvl w:val="0"/>
          <w:numId w:val="7"/>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safety and OSHA compliance; </w:t>
      </w:r>
    </w:p>
    <w:p w14:paraId="46B5E0DF" w14:textId="77777777" w:rsidR="00451027" w:rsidRPr="000B547B" w:rsidRDefault="00451027" w:rsidP="00451027">
      <w:pPr>
        <w:numPr>
          <w:ilvl w:val="0"/>
          <w:numId w:val="7"/>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employment and labor laws; </w:t>
      </w:r>
    </w:p>
    <w:p w14:paraId="4A80B064" w14:textId="77777777" w:rsidR="00451027" w:rsidRPr="000B547B" w:rsidRDefault="00451027" w:rsidP="00451027">
      <w:pPr>
        <w:numPr>
          <w:ilvl w:val="0"/>
          <w:numId w:val="7"/>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immigration verification requirements; </w:t>
      </w:r>
    </w:p>
    <w:p w14:paraId="45FBBCF3" w14:textId="77777777" w:rsidR="00451027" w:rsidRPr="000B547B" w:rsidRDefault="00451027" w:rsidP="00451027">
      <w:pPr>
        <w:numPr>
          <w:ilvl w:val="0"/>
          <w:numId w:val="7"/>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workers’ compensation; </w:t>
      </w:r>
    </w:p>
    <w:p w14:paraId="658CA133" w14:textId="77777777" w:rsidR="00451027" w:rsidRPr="000B547B" w:rsidRDefault="00451027" w:rsidP="00451027">
      <w:pPr>
        <w:numPr>
          <w:ilvl w:val="0"/>
          <w:numId w:val="7"/>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environmental requirements; </w:t>
      </w:r>
    </w:p>
    <w:p w14:paraId="5F110315" w14:textId="77777777" w:rsidR="00451027" w:rsidRPr="000B547B" w:rsidRDefault="00451027" w:rsidP="00451027">
      <w:pPr>
        <w:numPr>
          <w:ilvl w:val="0"/>
          <w:numId w:val="7"/>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disposal of debris, hazardous materials, and regulated materials. </w:t>
      </w:r>
    </w:p>
    <w:p w14:paraId="2AB02980"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obtain and maintain all permits, licenses, and approvals necessary for the work unless otherwise agreed in writing.</w:t>
      </w:r>
    </w:p>
    <w:p w14:paraId="4334EA6B"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10. Invoices and Documentation</w:t>
      </w:r>
    </w:p>
    <w:p w14:paraId="6011D952"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Vendor shall submit </w:t>
      </w:r>
      <w:r w:rsidRPr="000B547B">
        <w:rPr>
          <w:rFonts w:ascii="Roboto" w:eastAsia="Times New Roman" w:hAnsi="Roboto" w:cs="Times New Roman"/>
          <w:b/>
          <w:bCs/>
          <w:kern w:val="0"/>
          <w:sz w:val="22"/>
          <w:szCs w:val="22"/>
          <w14:ligatures w14:val="none"/>
        </w:rPr>
        <w:t>emailed invoices only</w:t>
      </w:r>
      <w:r w:rsidRPr="000B547B">
        <w:rPr>
          <w:rFonts w:ascii="Roboto" w:eastAsia="Times New Roman" w:hAnsi="Roboto" w:cs="Times New Roman"/>
          <w:kern w:val="0"/>
          <w:sz w:val="22"/>
          <w:szCs w:val="22"/>
          <w14:ligatures w14:val="none"/>
        </w:rPr>
        <w:t xml:space="preserve"> to:</w:t>
      </w:r>
    </w:p>
    <w:p w14:paraId="27CAFF73"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b/>
          <w:bCs/>
          <w:kern w:val="0"/>
          <w:sz w:val="22"/>
          <w:szCs w:val="22"/>
          <w14:ligatures w14:val="none"/>
        </w:rPr>
        <w:t>accounting@elevatephm.com</w:t>
      </w:r>
    </w:p>
    <w:p w14:paraId="31B69E65"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Each invoice must include, at minimum:</w:t>
      </w:r>
    </w:p>
    <w:p w14:paraId="45E74456"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Vendor name; </w:t>
      </w:r>
    </w:p>
    <w:p w14:paraId="54356132"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invoice number; </w:t>
      </w:r>
    </w:p>
    <w:p w14:paraId="1EDE9FB8"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date of service; </w:t>
      </w:r>
    </w:p>
    <w:p w14:paraId="5DA2268A"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property address; </w:t>
      </w:r>
    </w:p>
    <w:p w14:paraId="30AD6E06"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clear description of work performed; </w:t>
      </w:r>
    </w:p>
    <w:p w14:paraId="0862B99E"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work status, including completed, pending follow-up, parts on order, or other applicable status; </w:t>
      </w:r>
    </w:p>
    <w:p w14:paraId="4E77A948"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labor, materials, and any additional charges itemized; </w:t>
      </w:r>
    </w:p>
    <w:p w14:paraId="5FA6028D"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before-and-after photos for field work; </w:t>
      </w:r>
    </w:p>
    <w:p w14:paraId="7EBCBB6D"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homeowner or resident signature when available; </w:t>
      </w:r>
    </w:p>
    <w:p w14:paraId="296F4D7E" w14:textId="77777777" w:rsidR="00451027" w:rsidRPr="000B547B" w:rsidRDefault="00451027" w:rsidP="00451027">
      <w:pPr>
        <w:numPr>
          <w:ilvl w:val="0"/>
          <w:numId w:val="8"/>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notation if signature was unavailable. </w:t>
      </w:r>
    </w:p>
    <w:p w14:paraId="2DFCAF38" w14:textId="77777777" w:rsidR="00451027"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Invoices that are incomplete, inaccurate, unsupported, or inconsistent with the approved work may be rejected or delayed.</w:t>
      </w:r>
    </w:p>
    <w:p w14:paraId="48762888" w14:textId="77777777" w:rsidR="000B547B" w:rsidRDefault="000B547B" w:rsidP="00451027">
      <w:pPr>
        <w:spacing w:before="100" w:beforeAutospacing="1" w:after="100" w:afterAutospacing="1" w:line="240" w:lineRule="auto"/>
        <w:rPr>
          <w:rFonts w:ascii="Roboto" w:eastAsia="Times New Roman" w:hAnsi="Roboto" w:cs="Times New Roman"/>
          <w:kern w:val="0"/>
          <w:sz w:val="22"/>
          <w:szCs w:val="22"/>
          <w14:ligatures w14:val="none"/>
        </w:rPr>
      </w:pPr>
    </w:p>
    <w:p w14:paraId="5E322E4E" w14:textId="77777777" w:rsidR="000B547B" w:rsidRPr="000B547B" w:rsidRDefault="000B547B" w:rsidP="00451027">
      <w:pPr>
        <w:spacing w:before="100" w:beforeAutospacing="1" w:after="100" w:afterAutospacing="1" w:line="240" w:lineRule="auto"/>
        <w:rPr>
          <w:rFonts w:ascii="Roboto" w:eastAsia="Times New Roman" w:hAnsi="Roboto" w:cs="Times New Roman"/>
          <w:kern w:val="0"/>
          <w:sz w:val="22"/>
          <w:szCs w:val="22"/>
          <w14:ligatures w14:val="none"/>
        </w:rPr>
      </w:pPr>
    </w:p>
    <w:p w14:paraId="51DAC605"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lastRenderedPageBreak/>
        <w:t>11. Photos and Service Records</w:t>
      </w:r>
    </w:p>
    <w:p w14:paraId="50EB7D04"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provide before-and-after photos for all field work unless waived in writing by Elevate. Photos must be clear enough to document the condition before the work and the completed result after the work.</w:t>
      </w:r>
    </w:p>
    <w:p w14:paraId="7527DC10"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maintain accurate service records and provide additional backup documentation upon request, including work orders, notes, receipts, material lists, and status updates.</w:t>
      </w:r>
    </w:p>
    <w:p w14:paraId="15325B4F"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12. Change Orders / Extra Work</w:t>
      </w:r>
    </w:p>
    <w:p w14:paraId="47E5A52A"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not perform extra work, additional work, upgraded work, or work outside the originally approved scope without prior written approval from Elevate.</w:t>
      </w:r>
    </w:p>
    <w:p w14:paraId="4FFE1054"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Elevate shall have no obligation to pay for unauthorized additional work, unauthorized materials, or undocumented charges.</w:t>
      </w:r>
    </w:p>
    <w:p w14:paraId="60C538B6"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13. Payment Terms</w:t>
      </w:r>
    </w:p>
    <w:p w14:paraId="091D81ED"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be paid by ACH only.</w:t>
      </w:r>
    </w:p>
    <w:p w14:paraId="4C0E127A"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Payment terms are </w:t>
      </w:r>
      <w:r w:rsidRPr="000B547B">
        <w:rPr>
          <w:rFonts w:ascii="Roboto" w:eastAsia="Times New Roman" w:hAnsi="Roboto" w:cs="Times New Roman"/>
          <w:b/>
          <w:bCs/>
          <w:kern w:val="0"/>
          <w:sz w:val="22"/>
          <w:szCs w:val="22"/>
          <w14:ligatures w14:val="none"/>
        </w:rPr>
        <w:t>Net 30</w:t>
      </w:r>
      <w:r w:rsidRPr="000B547B">
        <w:rPr>
          <w:rFonts w:ascii="Roboto" w:eastAsia="Times New Roman" w:hAnsi="Roboto" w:cs="Times New Roman"/>
          <w:kern w:val="0"/>
          <w:sz w:val="22"/>
          <w:szCs w:val="22"/>
          <w14:ligatures w14:val="none"/>
        </w:rPr>
        <w:t xml:space="preserve"> after receipt of a complete and approved invoice packet, including all required supporting documentation.</w:t>
      </w:r>
    </w:p>
    <w:p w14:paraId="52E7A0B2"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Elevate may withhold or delay payment for reasonable cause, including incomplete documentation, disputed charges, defective work, resident complaints, owner funding issues, association approval requirements, safety concerns, or unresolved warranty items.</w:t>
      </w:r>
    </w:p>
    <w:p w14:paraId="1B0CA65B"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14. Warranties</w:t>
      </w:r>
    </w:p>
    <w:p w14:paraId="4F56B4CB"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warrants that all work shall:</w:t>
      </w:r>
    </w:p>
    <w:p w14:paraId="4C62B161" w14:textId="77777777" w:rsidR="00451027" w:rsidRPr="000B547B" w:rsidRDefault="00451027" w:rsidP="00451027">
      <w:pPr>
        <w:numPr>
          <w:ilvl w:val="0"/>
          <w:numId w:val="9"/>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be performed in a good and workmanlike manner; </w:t>
      </w:r>
    </w:p>
    <w:p w14:paraId="013BA3B8" w14:textId="77777777" w:rsidR="00451027" w:rsidRPr="000B547B" w:rsidRDefault="00451027" w:rsidP="00451027">
      <w:pPr>
        <w:numPr>
          <w:ilvl w:val="0"/>
          <w:numId w:val="9"/>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conform to the approved scope of work; </w:t>
      </w:r>
    </w:p>
    <w:p w14:paraId="68047646" w14:textId="77777777" w:rsidR="00451027" w:rsidRPr="000B547B" w:rsidRDefault="00451027" w:rsidP="00451027">
      <w:pPr>
        <w:numPr>
          <w:ilvl w:val="0"/>
          <w:numId w:val="9"/>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comply with applicable law, code, and industry standards; </w:t>
      </w:r>
    </w:p>
    <w:p w14:paraId="0E3A509F" w14:textId="77777777" w:rsidR="00451027" w:rsidRPr="000B547B" w:rsidRDefault="00451027" w:rsidP="00451027">
      <w:pPr>
        <w:numPr>
          <w:ilvl w:val="0"/>
          <w:numId w:val="9"/>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be free from defects in workmanship for a reasonable period appropriate to the type of work performed. </w:t>
      </w:r>
    </w:p>
    <w:p w14:paraId="6E33A5FF"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correct defective or incomplete work at its own expense within a reasonable time after notice.</w:t>
      </w:r>
    </w:p>
    <w:p w14:paraId="4E74175B"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15. Damage, Incidents, and Reporting</w:t>
      </w:r>
    </w:p>
    <w:p w14:paraId="56B0D14E"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immediately notify Elevate of any:</w:t>
      </w:r>
    </w:p>
    <w:p w14:paraId="585A6F9B"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lastRenderedPageBreak/>
        <w:t xml:space="preserve">property damage; </w:t>
      </w:r>
    </w:p>
    <w:p w14:paraId="20787815"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personal injury; </w:t>
      </w:r>
    </w:p>
    <w:p w14:paraId="48A39140"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unsafe condition; </w:t>
      </w:r>
    </w:p>
    <w:p w14:paraId="46081300"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resident complaint; </w:t>
      </w:r>
    </w:p>
    <w:p w14:paraId="3ECDBD2B"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theft allegation; </w:t>
      </w:r>
    </w:p>
    <w:p w14:paraId="75DEF01C"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misconduct allegation; </w:t>
      </w:r>
    </w:p>
    <w:p w14:paraId="04AE6C0B"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police contact; </w:t>
      </w:r>
    </w:p>
    <w:p w14:paraId="32739DDD"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claim, threat of claim, or insurance-related event; </w:t>
      </w:r>
    </w:p>
    <w:p w14:paraId="187C0626" w14:textId="77777777" w:rsidR="00451027" w:rsidRPr="000B547B" w:rsidRDefault="00451027" w:rsidP="00451027">
      <w:pPr>
        <w:numPr>
          <w:ilvl w:val="0"/>
          <w:numId w:val="10"/>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situation that may reasonably lead to liability or reputational harm. </w:t>
      </w:r>
    </w:p>
    <w:p w14:paraId="690491A1"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cooperate fully in investigating and resolving any such matter.</w:t>
      </w:r>
    </w:p>
    <w:p w14:paraId="6F53C5AC"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16. Indemnification</w:t>
      </w:r>
    </w:p>
    <w:p w14:paraId="7BD33ECF"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To the fullest extent permitted by law, Vendor shall defend, indemnify, and hold harmless Elevate Property &amp; HOA Management LLC, its owners, managers, members, employees, agents, clients, managed entities, associations, board members, and property owners from and against any and all claims, demands, liabilities, losses, damages, judgments, fines, penalties, costs, and expenses, including reasonable attorneys’ fees, arising out of or related to:</w:t>
      </w:r>
    </w:p>
    <w:p w14:paraId="721D779E" w14:textId="77777777" w:rsidR="00451027" w:rsidRPr="000B547B" w:rsidRDefault="00451027" w:rsidP="00451027">
      <w:pPr>
        <w:numPr>
          <w:ilvl w:val="0"/>
          <w:numId w:val="1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Vendor’s work or services; </w:t>
      </w:r>
    </w:p>
    <w:p w14:paraId="6F82E24E" w14:textId="77777777" w:rsidR="00451027" w:rsidRPr="000B547B" w:rsidRDefault="00451027" w:rsidP="00451027">
      <w:pPr>
        <w:numPr>
          <w:ilvl w:val="0"/>
          <w:numId w:val="1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acts or omissions of Vendor or Vendor’s employees, subcontractors, agents, or representatives; </w:t>
      </w:r>
    </w:p>
    <w:p w14:paraId="0B30B88F" w14:textId="77777777" w:rsidR="00451027" w:rsidRPr="000B547B" w:rsidRDefault="00451027" w:rsidP="00451027">
      <w:pPr>
        <w:numPr>
          <w:ilvl w:val="0"/>
          <w:numId w:val="1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bodily injury, death, theft, misconduct, or property damage; </w:t>
      </w:r>
    </w:p>
    <w:p w14:paraId="672500EA" w14:textId="77777777" w:rsidR="00451027" w:rsidRPr="000B547B" w:rsidRDefault="00451027" w:rsidP="00451027">
      <w:pPr>
        <w:numPr>
          <w:ilvl w:val="0"/>
          <w:numId w:val="1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violation of law, code, or regulation; </w:t>
      </w:r>
    </w:p>
    <w:p w14:paraId="11A10F57" w14:textId="77777777" w:rsidR="00451027" w:rsidRPr="000B547B" w:rsidRDefault="00451027" w:rsidP="00451027">
      <w:pPr>
        <w:numPr>
          <w:ilvl w:val="0"/>
          <w:numId w:val="11"/>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breach of this Agreement. </w:t>
      </w:r>
    </w:p>
    <w:p w14:paraId="6AD63985"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Vendor’s obligations under this Section shall survive termination of this Agreement.</w:t>
      </w:r>
    </w:p>
    <w:p w14:paraId="37699702"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17. Confidentiality</w:t>
      </w:r>
    </w:p>
    <w:p w14:paraId="68D2EC95"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keep confidential all non-public information learned in connection with services for Elevate, including without limitation:</w:t>
      </w:r>
    </w:p>
    <w:p w14:paraId="7ECB0D8E" w14:textId="77777777" w:rsidR="00451027" w:rsidRPr="000B547B" w:rsidRDefault="00451027" w:rsidP="00451027">
      <w:pPr>
        <w:numPr>
          <w:ilvl w:val="0"/>
          <w:numId w:val="1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owner information; </w:t>
      </w:r>
    </w:p>
    <w:p w14:paraId="4ED40356" w14:textId="77777777" w:rsidR="00451027" w:rsidRPr="000B547B" w:rsidRDefault="00451027" w:rsidP="00451027">
      <w:pPr>
        <w:numPr>
          <w:ilvl w:val="0"/>
          <w:numId w:val="1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resident information; </w:t>
      </w:r>
    </w:p>
    <w:p w14:paraId="3690D2BC" w14:textId="77777777" w:rsidR="00451027" w:rsidRPr="000B547B" w:rsidRDefault="00451027" w:rsidP="00451027">
      <w:pPr>
        <w:numPr>
          <w:ilvl w:val="0"/>
          <w:numId w:val="1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tenant information; </w:t>
      </w:r>
    </w:p>
    <w:p w14:paraId="6CF13DA0" w14:textId="77777777" w:rsidR="00451027" w:rsidRPr="000B547B" w:rsidRDefault="00451027" w:rsidP="00451027">
      <w:pPr>
        <w:numPr>
          <w:ilvl w:val="0"/>
          <w:numId w:val="1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HOA or board information; </w:t>
      </w:r>
    </w:p>
    <w:p w14:paraId="7DD62054" w14:textId="77777777" w:rsidR="00451027" w:rsidRPr="000B547B" w:rsidRDefault="00451027" w:rsidP="00451027">
      <w:pPr>
        <w:numPr>
          <w:ilvl w:val="0"/>
          <w:numId w:val="1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property records; </w:t>
      </w:r>
    </w:p>
    <w:p w14:paraId="1AA32470" w14:textId="77777777" w:rsidR="00451027" w:rsidRPr="000B547B" w:rsidRDefault="00451027" w:rsidP="00451027">
      <w:pPr>
        <w:numPr>
          <w:ilvl w:val="0"/>
          <w:numId w:val="1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access codes, keys, gate information, and security procedures; </w:t>
      </w:r>
    </w:p>
    <w:p w14:paraId="7FB9A224" w14:textId="77777777" w:rsidR="00451027" w:rsidRPr="000B547B" w:rsidRDefault="00451027" w:rsidP="00451027">
      <w:pPr>
        <w:numPr>
          <w:ilvl w:val="0"/>
          <w:numId w:val="12"/>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pricing, vendor lists, business records, and internal procedures. </w:t>
      </w:r>
    </w:p>
    <w:p w14:paraId="0F8E4DE5" w14:textId="77777777" w:rsidR="00451027"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shall use such information only as necessary to perform authorized services and shall not disclose it except as required by law or authorized in writing by Elevate.</w:t>
      </w:r>
    </w:p>
    <w:p w14:paraId="6E8A6557" w14:textId="77777777" w:rsidR="000B547B" w:rsidRPr="000B547B" w:rsidRDefault="000B547B" w:rsidP="00451027">
      <w:pPr>
        <w:spacing w:before="100" w:beforeAutospacing="1" w:after="100" w:afterAutospacing="1" w:line="240" w:lineRule="auto"/>
        <w:rPr>
          <w:rFonts w:ascii="Roboto" w:eastAsia="Times New Roman" w:hAnsi="Roboto" w:cs="Times New Roman"/>
          <w:kern w:val="0"/>
          <w:sz w:val="22"/>
          <w:szCs w:val="22"/>
          <w14:ligatures w14:val="none"/>
        </w:rPr>
      </w:pPr>
    </w:p>
    <w:p w14:paraId="614F05C2"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lastRenderedPageBreak/>
        <w:t>18. Vendor Conduct</w:t>
      </w:r>
    </w:p>
    <w:p w14:paraId="2F9CCCD4"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and its personnel shall maintain professional conduct at all times. Vendor shall not tolerate or engage in:</w:t>
      </w:r>
    </w:p>
    <w:p w14:paraId="2D6AA354"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harassment; </w:t>
      </w:r>
    </w:p>
    <w:p w14:paraId="6F089DD6"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discrimination; </w:t>
      </w:r>
    </w:p>
    <w:p w14:paraId="389C1028"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intimidation; </w:t>
      </w:r>
    </w:p>
    <w:p w14:paraId="56249A48"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abusive language; </w:t>
      </w:r>
    </w:p>
    <w:p w14:paraId="553FAE7F"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threats; </w:t>
      </w:r>
    </w:p>
    <w:p w14:paraId="07161F06"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theft; </w:t>
      </w:r>
    </w:p>
    <w:p w14:paraId="76B0D755"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dishonesty; </w:t>
      </w:r>
    </w:p>
    <w:p w14:paraId="7941D3E2"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substance impairment on the job; </w:t>
      </w:r>
    </w:p>
    <w:p w14:paraId="6D6A769E" w14:textId="77777777" w:rsidR="00451027" w:rsidRPr="000B547B" w:rsidRDefault="00451027" w:rsidP="00451027">
      <w:pPr>
        <w:numPr>
          <w:ilvl w:val="0"/>
          <w:numId w:val="13"/>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unsafe or unlawful conduct. </w:t>
      </w:r>
    </w:p>
    <w:p w14:paraId="28556C6F"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Elevate may immediately suspend access or terminate the relationship for any conduct that raises safety, trust, or professionalism concerns.</w:t>
      </w:r>
    </w:p>
    <w:p w14:paraId="702D9A7D"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19. Term and Termination</w:t>
      </w:r>
    </w:p>
    <w:p w14:paraId="208CA825"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This Agreement shall remain in effect until terminated by either party.</w:t>
      </w:r>
    </w:p>
    <w:p w14:paraId="4F1B5B4C"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Elevate may suspend, deactivate, or terminate Vendor immediately, with or without prior notice, for any of the following:</w:t>
      </w:r>
    </w:p>
    <w:p w14:paraId="678A53DD"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safety concerns; </w:t>
      </w:r>
    </w:p>
    <w:p w14:paraId="40C03CA5"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resident complaints; </w:t>
      </w:r>
    </w:p>
    <w:p w14:paraId="29E36D58"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poor workmanship; </w:t>
      </w:r>
    </w:p>
    <w:p w14:paraId="14E695EC"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failure to maintain insurance; </w:t>
      </w:r>
    </w:p>
    <w:p w14:paraId="6D12471D"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failure to provide required documents; </w:t>
      </w:r>
    </w:p>
    <w:p w14:paraId="713F0F34"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unauthorized subcontracting; </w:t>
      </w:r>
    </w:p>
    <w:p w14:paraId="1B373ED8"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failure to follow instructions; </w:t>
      </w:r>
    </w:p>
    <w:p w14:paraId="3172AF2C"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suspected theft, misconduct, or dishonesty; </w:t>
      </w:r>
    </w:p>
    <w:p w14:paraId="17B7087F"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legal or licensing noncompliance; </w:t>
      </w:r>
    </w:p>
    <w:p w14:paraId="63CDBDFC" w14:textId="77777777" w:rsidR="00451027" w:rsidRPr="000B547B" w:rsidRDefault="00451027" w:rsidP="00451027">
      <w:pPr>
        <w:numPr>
          <w:ilvl w:val="0"/>
          <w:numId w:val="14"/>
        </w:num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any other business reason determined in good faith by Elevate. </w:t>
      </w:r>
    </w:p>
    <w:p w14:paraId="66FE622F"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Termination shall not waive any claim or right arising before termination.</w:t>
      </w:r>
    </w:p>
    <w:p w14:paraId="480985A8"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20. Governing Law and Venue</w:t>
      </w:r>
    </w:p>
    <w:p w14:paraId="30595D0B" w14:textId="77777777" w:rsidR="00451027"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 xml:space="preserve">This Agreement shall be governed by the laws of the State of Colorado. Venue for any dispute arising from or related to this Agreement shall lie exclusively in </w:t>
      </w:r>
      <w:r w:rsidRPr="000B547B">
        <w:rPr>
          <w:rFonts w:ascii="Roboto" w:eastAsia="Times New Roman" w:hAnsi="Roboto" w:cs="Times New Roman"/>
          <w:b/>
          <w:bCs/>
          <w:kern w:val="0"/>
          <w:sz w:val="22"/>
          <w:szCs w:val="22"/>
          <w14:ligatures w14:val="none"/>
        </w:rPr>
        <w:t>Mesa County, Colorado</w:t>
      </w:r>
      <w:r w:rsidRPr="000B547B">
        <w:rPr>
          <w:rFonts w:ascii="Roboto" w:eastAsia="Times New Roman" w:hAnsi="Roboto" w:cs="Times New Roman"/>
          <w:kern w:val="0"/>
          <w:sz w:val="22"/>
          <w:szCs w:val="22"/>
          <w14:ligatures w14:val="none"/>
        </w:rPr>
        <w:t>, unless otherwise required by law.</w:t>
      </w:r>
    </w:p>
    <w:p w14:paraId="208B0778" w14:textId="77777777" w:rsidR="000B547B" w:rsidRPr="000B547B" w:rsidRDefault="000B547B" w:rsidP="00451027">
      <w:pPr>
        <w:spacing w:before="100" w:beforeAutospacing="1" w:after="100" w:afterAutospacing="1" w:line="240" w:lineRule="auto"/>
        <w:rPr>
          <w:rFonts w:ascii="Roboto" w:eastAsia="Times New Roman" w:hAnsi="Roboto" w:cs="Times New Roman"/>
          <w:kern w:val="0"/>
          <w:sz w:val="22"/>
          <w:szCs w:val="22"/>
          <w14:ligatures w14:val="none"/>
        </w:rPr>
      </w:pPr>
    </w:p>
    <w:p w14:paraId="6F532EC2"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lastRenderedPageBreak/>
        <w:t>21. Entire Agreement</w:t>
      </w:r>
    </w:p>
    <w:p w14:paraId="6535B86B"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This Agreement constitutes the entire agreement between the parties concerning the subject matter hereof and supersedes prior verbal or written understandings on that subject. Any amendment must be in writing and signed by both parties.</w:t>
      </w:r>
    </w:p>
    <w:p w14:paraId="58F0C918" w14:textId="77777777" w:rsidR="00451027" w:rsidRPr="000B547B" w:rsidRDefault="00451027" w:rsidP="00451027">
      <w:pPr>
        <w:spacing w:before="100" w:beforeAutospacing="1" w:after="100" w:afterAutospacing="1" w:line="240" w:lineRule="auto"/>
        <w:outlineLvl w:val="1"/>
        <w:rPr>
          <w:rFonts w:ascii="Roboto" w:eastAsia="Times New Roman" w:hAnsi="Roboto" w:cs="Times New Roman"/>
          <w:b/>
          <w:bCs/>
          <w:kern w:val="0"/>
          <w:sz w:val="28"/>
          <w:szCs w:val="28"/>
          <w14:ligatures w14:val="none"/>
        </w:rPr>
      </w:pPr>
      <w:r w:rsidRPr="000B547B">
        <w:rPr>
          <w:rFonts w:ascii="Roboto" w:eastAsia="Times New Roman" w:hAnsi="Roboto" w:cs="Times New Roman"/>
          <w:b/>
          <w:bCs/>
          <w:kern w:val="0"/>
          <w:sz w:val="28"/>
          <w:szCs w:val="28"/>
          <w14:ligatures w14:val="none"/>
        </w:rPr>
        <w:t>22. Signatures</w:t>
      </w:r>
    </w:p>
    <w:p w14:paraId="285F90F6"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b/>
          <w:bCs/>
          <w:kern w:val="0"/>
          <w:sz w:val="22"/>
          <w:szCs w:val="22"/>
          <w14:ligatures w14:val="none"/>
        </w:rPr>
        <w:t>ELEVATE PROPERTY &amp; HOA MANAGEMENT LLC</w:t>
      </w:r>
    </w:p>
    <w:p w14:paraId="7548EEC7" w14:textId="77777777" w:rsidR="00451027" w:rsidRPr="000B547B" w:rsidRDefault="00451027" w:rsidP="00654365">
      <w:pPr>
        <w:spacing w:before="100" w:beforeAutospacing="1" w:after="100" w:afterAutospacing="1" w:line="36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By: ____________________________________</w:t>
      </w:r>
      <w:r w:rsidRPr="000B547B">
        <w:rPr>
          <w:rFonts w:ascii="Roboto" w:eastAsia="Times New Roman" w:hAnsi="Roboto" w:cs="Times New Roman"/>
          <w:kern w:val="0"/>
          <w:sz w:val="22"/>
          <w:szCs w:val="22"/>
          <w14:ligatures w14:val="none"/>
        </w:rPr>
        <w:br/>
        <w:t>Name: __________________________________</w:t>
      </w:r>
      <w:r w:rsidRPr="000B547B">
        <w:rPr>
          <w:rFonts w:ascii="Roboto" w:eastAsia="Times New Roman" w:hAnsi="Roboto" w:cs="Times New Roman"/>
          <w:kern w:val="0"/>
          <w:sz w:val="22"/>
          <w:szCs w:val="22"/>
          <w14:ligatures w14:val="none"/>
        </w:rPr>
        <w:br/>
        <w:t>Title: ___________________________________</w:t>
      </w:r>
      <w:r w:rsidRPr="000B547B">
        <w:rPr>
          <w:rFonts w:ascii="Roboto" w:eastAsia="Times New Roman" w:hAnsi="Roboto" w:cs="Times New Roman"/>
          <w:kern w:val="0"/>
          <w:sz w:val="22"/>
          <w:szCs w:val="22"/>
          <w14:ligatures w14:val="none"/>
        </w:rPr>
        <w:br/>
        <w:t>Date: ___________________________________</w:t>
      </w:r>
    </w:p>
    <w:p w14:paraId="09FD3817" w14:textId="77777777" w:rsidR="00451027" w:rsidRPr="000B547B" w:rsidRDefault="00451027" w:rsidP="00451027">
      <w:pPr>
        <w:spacing w:before="100" w:beforeAutospacing="1" w:after="100" w:afterAutospacing="1" w:line="240" w:lineRule="auto"/>
        <w:rPr>
          <w:rFonts w:ascii="Roboto" w:eastAsia="Times New Roman" w:hAnsi="Roboto" w:cs="Times New Roman"/>
          <w:kern w:val="0"/>
          <w:sz w:val="22"/>
          <w:szCs w:val="22"/>
          <w14:ligatures w14:val="none"/>
        </w:rPr>
      </w:pPr>
      <w:r w:rsidRPr="000B547B">
        <w:rPr>
          <w:rFonts w:ascii="Roboto" w:eastAsia="Times New Roman" w:hAnsi="Roboto" w:cs="Times New Roman"/>
          <w:b/>
          <w:bCs/>
          <w:kern w:val="0"/>
          <w:sz w:val="22"/>
          <w:szCs w:val="22"/>
          <w14:ligatures w14:val="none"/>
        </w:rPr>
        <w:t>VENDOR</w:t>
      </w:r>
    </w:p>
    <w:p w14:paraId="525D7E21" w14:textId="77777777" w:rsidR="00451027" w:rsidRPr="000B547B" w:rsidRDefault="00451027" w:rsidP="00654365">
      <w:pPr>
        <w:spacing w:before="100" w:beforeAutospacing="1" w:after="100" w:afterAutospacing="1" w:line="360" w:lineRule="auto"/>
        <w:rPr>
          <w:rFonts w:ascii="Roboto" w:eastAsia="Times New Roman" w:hAnsi="Roboto" w:cs="Times New Roman"/>
          <w:kern w:val="0"/>
          <w:sz w:val="22"/>
          <w:szCs w:val="22"/>
          <w14:ligatures w14:val="none"/>
        </w:rPr>
      </w:pPr>
      <w:r w:rsidRPr="000B547B">
        <w:rPr>
          <w:rFonts w:ascii="Roboto" w:eastAsia="Times New Roman" w:hAnsi="Roboto" w:cs="Times New Roman"/>
          <w:kern w:val="0"/>
          <w:sz w:val="22"/>
          <w:szCs w:val="22"/>
          <w14:ligatures w14:val="none"/>
        </w:rPr>
        <w:t>Vendor Name: ____________________________</w:t>
      </w:r>
      <w:r w:rsidRPr="000B547B">
        <w:rPr>
          <w:rFonts w:ascii="Roboto" w:eastAsia="Times New Roman" w:hAnsi="Roboto" w:cs="Times New Roman"/>
          <w:kern w:val="0"/>
          <w:sz w:val="22"/>
          <w:szCs w:val="22"/>
          <w14:ligatures w14:val="none"/>
        </w:rPr>
        <w:br/>
        <w:t>By: ____________________________________</w:t>
      </w:r>
      <w:r w:rsidRPr="000B547B">
        <w:rPr>
          <w:rFonts w:ascii="Roboto" w:eastAsia="Times New Roman" w:hAnsi="Roboto" w:cs="Times New Roman"/>
          <w:kern w:val="0"/>
          <w:sz w:val="22"/>
          <w:szCs w:val="22"/>
          <w14:ligatures w14:val="none"/>
        </w:rPr>
        <w:br/>
        <w:t>Name: __________________________________</w:t>
      </w:r>
      <w:r w:rsidRPr="000B547B">
        <w:rPr>
          <w:rFonts w:ascii="Roboto" w:eastAsia="Times New Roman" w:hAnsi="Roboto" w:cs="Times New Roman"/>
          <w:kern w:val="0"/>
          <w:sz w:val="22"/>
          <w:szCs w:val="22"/>
          <w14:ligatures w14:val="none"/>
        </w:rPr>
        <w:br/>
        <w:t>Title: ___________________________________</w:t>
      </w:r>
      <w:r w:rsidRPr="000B547B">
        <w:rPr>
          <w:rFonts w:ascii="Roboto" w:eastAsia="Times New Roman" w:hAnsi="Roboto" w:cs="Times New Roman"/>
          <w:kern w:val="0"/>
          <w:sz w:val="22"/>
          <w:szCs w:val="22"/>
          <w14:ligatures w14:val="none"/>
        </w:rPr>
        <w:br/>
        <w:t>Date: ___________________________________</w:t>
      </w:r>
    </w:p>
    <w:p w14:paraId="613E1E6E" w14:textId="77777777" w:rsidR="00B367D0" w:rsidRPr="000B547B" w:rsidRDefault="00B367D0">
      <w:pPr>
        <w:rPr>
          <w:rFonts w:ascii="Roboto" w:hAnsi="Roboto"/>
          <w:sz w:val="22"/>
          <w:szCs w:val="22"/>
        </w:rPr>
      </w:pPr>
    </w:p>
    <w:sectPr w:rsidR="00B367D0" w:rsidRPr="000B547B" w:rsidSect="000B547B">
      <w:headerReference w:type="default" r:id="rId8"/>
      <w:footerReference w:type="default" r:id="rId9"/>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51A17" w14:textId="77777777" w:rsidR="001C12B2" w:rsidRDefault="001C12B2" w:rsidP="00451027">
      <w:pPr>
        <w:spacing w:after="0" w:line="240" w:lineRule="auto"/>
      </w:pPr>
      <w:r>
        <w:separator/>
      </w:r>
    </w:p>
  </w:endnote>
  <w:endnote w:type="continuationSeparator" w:id="0">
    <w:p w14:paraId="3F5D2C65" w14:textId="77777777" w:rsidR="001C12B2" w:rsidRDefault="001C12B2" w:rsidP="0045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panose1 w:val="000000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0E3C" w14:textId="3D8F330C" w:rsidR="00451027" w:rsidRDefault="00451027">
    <w:pPr>
      <w:pStyle w:val="Footer"/>
    </w:pPr>
    <w:fldSimple w:instr=" FILENAME \p \* MERGEFORMAT ">
      <w:r>
        <w:rPr>
          <w:noProof/>
        </w:rPr>
        <w:t>Document1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64D1E" w14:textId="77777777" w:rsidR="001C12B2" w:rsidRDefault="001C12B2" w:rsidP="00451027">
      <w:pPr>
        <w:spacing w:after="0" w:line="240" w:lineRule="auto"/>
      </w:pPr>
      <w:r>
        <w:separator/>
      </w:r>
    </w:p>
  </w:footnote>
  <w:footnote w:type="continuationSeparator" w:id="0">
    <w:p w14:paraId="3C71704D" w14:textId="77777777" w:rsidR="001C12B2" w:rsidRDefault="001C12B2" w:rsidP="00451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CFC6" w14:textId="392FD82C" w:rsidR="00451027" w:rsidRPr="000B547B" w:rsidRDefault="000B547B">
    <w:pPr>
      <w:pStyle w:val="Header"/>
      <w:rPr>
        <w:rFonts w:ascii="Montserrat" w:hAnsi="Montserrat"/>
        <w:sz w:val="32"/>
        <w:szCs w:val="32"/>
      </w:rPr>
    </w:pPr>
    <w:r w:rsidRPr="000B547B">
      <w:rPr>
        <w:rFonts w:ascii="Montserrat" w:hAnsi="Montserrat"/>
        <w:noProof/>
        <w:sz w:val="32"/>
        <w:szCs w:val="32"/>
      </w:rPr>
      <w:drawing>
        <wp:anchor distT="0" distB="0" distL="114300" distR="114300" simplePos="0" relativeHeight="251658240" behindDoc="0" locked="0" layoutInCell="1" allowOverlap="1" wp14:anchorId="54FCF1F1" wp14:editId="50A95CFF">
          <wp:simplePos x="0" y="0"/>
          <wp:positionH relativeFrom="margin">
            <wp:posOffset>4572000</wp:posOffset>
          </wp:positionH>
          <wp:positionV relativeFrom="paragraph">
            <wp:posOffset>-38100</wp:posOffset>
          </wp:positionV>
          <wp:extent cx="1371600" cy="509905"/>
          <wp:effectExtent l="0" t="0" r="0" b="4445"/>
          <wp:wrapSquare wrapText="bothSides"/>
          <wp:docPr id="1193855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7400" b="35400"/>
                  <a:stretch>
                    <a:fillRect/>
                  </a:stretch>
                </pic:blipFill>
                <pic:spPr bwMode="auto">
                  <a:xfrm>
                    <a:off x="0" y="0"/>
                    <a:ext cx="1371600" cy="509905"/>
                  </a:xfrm>
                  <a:prstGeom prst="rect">
                    <a:avLst/>
                  </a:prstGeom>
                  <a:noFill/>
                  <a:ln>
                    <a:noFill/>
                  </a:ln>
                  <a:extLst>
                    <a:ext uri="{53640926-AAD7-44D8-BBD7-CCE9431645EC}">
                      <a14:shadowObscured xmlns:a14="http://schemas.microsoft.com/office/drawing/2010/main"/>
                    </a:ext>
                  </a:extLst>
                </pic:spPr>
              </pic:pic>
            </a:graphicData>
          </a:graphic>
        </wp:anchor>
      </w:drawing>
    </w:r>
    <w:r w:rsidRPr="000B547B">
      <w:rPr>
        <w:rFonts w:ascii="Montserrat" w:eastAsia="Times New Roman" w:hAnsi="Montserrat" w:cs="Times New Roman"/>
        <w:b/>
        <w:bCs/>
        <w:kern w:val="0"/>
        <w:sz w:val="32"/>
        <w:szCs w:val="32"/>
        <w14:ligatures w14:val="none"/>
      </w:rPr>
      <w:t>SUBCONTRACTOR / VENDOR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15992"/>
    <w:multiLevelType w:val="multilevel"/>
    <w:tmpl w:val="F204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11B05"/>
    <w:multiLevelType w:val="multilevel"/>
    <w:tmpl w:val="8DE4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2601A"/>
    <w:multiLevelType w:val="multilevel"/>
    <w:tmpl w:val="1D68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4074C"/>
    <w:multiLevelType w:val="multilevel"/>
    <w:tmpl w:val="2A00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171A9"/>
    <w:multiLevelType w:val="multilevel"/>
    <w:tmpl w:val="C2F8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655BCD"/>
    <w:multiLevelType w:val="multilevel"/>
    <w:tmpl w:val="09D2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9B3538"/>
    <w:multiLevelType w:val="multilevel"/>
    <w:tmpl w:val="B6A0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1E659C"/>
    <w:multiLevelType w:val="multilevel"/>
    <w:tmpl w:val="D468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6347FC"/>
    <w:multiLevelType w:val="multilevel"/>
    <w:tmpl w:val="C6E6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A0991"/>
    <w:multiLevelType w:val="multilevel"/>
    <w:tmpl w:val="575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31671E"/>
    <w:multiLevelType w:val="multilevel"/>
    <w:tmpl w:val="61D4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7C5AB4"/>
    <w:multiLevelType w:val="multilevel"/>
    <w:tmpl w:val="C740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1D0E57"/>
    <w:multiLevelType w:val="multilevel"/>
    <w:tmpl w:val="B28C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C6568A"/>
    <w:multiLevelType w:val="multilevel"/>
    <w:tmpl w:val="62AE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251977">
    <w:abstractNumId w:val="4"/>
  </w:num>
  <w:num w:numId="2" w16cid:durableId="1129590039">
    <w:abstractNumId w:val="8"/>
  </w:num>
  <w:num w:numId="3" w16cid:durableId="2078164358">
    <w:abstractNumId w:val="13"/>
  </w:num>
  <w:num w:numId="4" w16cid:durableId="573903249">
    <w:abstractNumId w:val="10"/>
  </w:num>
  <w:num w:numId="5" w16cid:durableId="686952298">
    <w:abstractNumId w:val="2"/>
  </w:num>
  <w:num w:numId="6" w16cid:durableId="204997346">
    <w:abstractNumId w:val="11"/>
  </w:num>
  <w:num w:numId="7" w16cid:durableId="960190137">
    <w:abstractNumId w:val="7"/>
  </w:num>
  <w:num w:numId="8" w16cid:durableId="27418099">
    <w:abstractNumId w:val="6"/>
  </w:num>
  <w:num w:numId="9" w16cid:durableId="508251441">
    <w:abstractNumId w:val="12"/>
  </w:num>
  <w:num w:numId="10" w16cid:durableId="1260335658">
    <w:abstractNumId w:val="1"/>
  </w:num>
  <w:num w:numId="11" w16cid:durableId="1914076416">
    <w:abstractNumId w:val="3"/>
  </w:num>
  <w:num w:numId="12" w16cid:durableId="474761557">
    <w:abstractNumId w:val="5"/>
  </w:num>
  <w:num w:numId="13" w16cid:durableId="849834460">
    <w:abstractNumId w:val="0"/>
  </w:num>
  <w:num w:numId="14" w16cid:durableId="302200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27"/>
    <w:rsid w:val="000B3161"/>
    <w:rsid w:val="000B547B"/>
    <w:rsid w:val="001C12B2"/>
    <w:rsid w:val="00451027"/>
    <w:rsid w:val="00654365"/>
    <w:rsid w:val="006C228B"/>
    <w:rsid w:val="0072319F"/>
    <w:rsid w:val="008B6314"/>
    <w:rsid w:val="00981CF3"/>
    <w:rsid w:val="00A713BE"/>
    <w:rsid w:val="00AC709C"/>
    <w:rsid w:val="00B367D0"/>
    <w:rsid w:val="00EE6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9274BA"/>
  <w15:chartTrackingRefBased/>
  <w15:docId w15:val="{33E9A1C8-9691-4101-8D82-B5CC4143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0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0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0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0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0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0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0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0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0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0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0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0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0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0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027"/>
    <w:rPr>
      <w:rFonts w:eastAsiaTheme="majorEastAsia" w:cstheme="majorBidi"/>
      <w:color w:val="272727" w:themeColor="text1" w:themeTint="D8"/>
    </w:rPr>
  </w:style>
  <w:style w:type="paragraph" w:styleId="Title">
    <w:name w:val="Title"/>
    <w:basedOn w:val="Normal"/>
    <w:next w:val="Normal"/>
    <w:link w:val="TitleChar"/>
    <w:uiPriority w:val="10"/>
    <w:qFormat/>
    <w:rsid w:val="00451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0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027"/>
    <w:pPr>
      <w:spacing w:before="160"/>
      <w:jc w:val="center"/>
    </w:pPr>
    <w:rPr>
      <w:i/>
      <w:iCs/>
      <w:color w:val="404040" w:themeColor="text1" w:themeTint="BF"/>
    </w:rPr>
  </w:style>
  <w:style w:type="character" w:customStyle="1" w:styleId="QuoteChar">
    <w:name w:val="Quote Char"/>
    <w:basedOn w:val="DefaultParagraphFont"/>
    <w:link w:val="Quote"/>
    <w:uiPriority w:val="29"/>
    <w:rsid w:val="00451027"/>
    <w:rPr>
      <w:i/>
      <w:iCs/>
      <w:color w:val="404040" w:themeColor="text1" w:themeTint="BF"/>
    </w:rPr>
  </w:style>
  <w:style w:type="paragraph" w:styleId="ListParagraph">
    <w:name w:val="List Paragraph"/>
    <w:basedOn w:val="Normal"/>
    <w:uiPriority w:val="34"/>
    <w:qFormat/>
    <w:rsid w:val="00451027"/>
    <w:pPr>
      <w:ind w:left="720"/>
      <w:contextualSpacing/>
    </w:pPr>
  </w:style>
  <w:style w:type="character" w:styleId="IntenseEmphasis">
    <w:name w:val="Intense Emphasis"/>
    <w:basedOn w:val="DefaultParagraphFont"/>
    <w:uiPriority w:val="21"/>
    <w:qFormat/>
    <w:rsid w:val="00451027"/>
    <w:rPr>
      <w:i/>
      <w:iCs/>
      <w:color w:val="0F4761" w:themeColor="accent1" w:themeShade="BF"/>
    </w:rPr>
  </w:style>
  <w:style w:type="paragraph" w:styleId="IntenseQuote">
    <w:name w:val="Intense Quote"/>
    <w:basedOn w:val="Normal"/>
    <w:next w:val="Normal"/>
    <w:link w:val="IntenseQuoteChar"/>
    <w:uiPriority w:val="30"/>
    <w:qFormat/>
    <w:rsid w:val="00451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027"/>
    <w:rPr>
      <w:i/>
      <w:iCs/>
      <w:color w:val="0F4761" w:themeColor="accent1" w:themeShade="BF"/>
    </w:rPr>
  </w:style>
  <w:style w:type="character" w:styleId="IntenseReference">
    <w:name w:val="Intense Reference"/>
    <w:basedOn w:val="DefaultParagraphFont"/>
    <w:uiPriority w:val="32"/>
    <w:qFormat/>
    <w:rsid w:val="00451027"/>
    <w:rPr>
      <w:b/>
      <w:bCs/>
      <w:smallCaps/>
      <w:color w:val="0F4761" w:themeColor="accent1" w:themeShade="BF"/>
      <w:spacing w:val="5"/>
    </w:rPr>
  </w:style>
  <w:style w:type="character" w:styleId="Hyperlink">
    <w:name w:val="Hyperlink"/>
    <w:basedOn w:val="DefaultParagraphFont"/>
    <w:uiPriority w:val="99"/>
    <w:unhideWhenUsed/>
    <w:rsid w:val="00451027"/>
    <w:rPr>
      <w:color w:val="467886" w:themeColor="hyperlink"/>
      <w:u w:val="single"/>
    </w:rPr>
  </w:style>
  <w:style w:type="character" w:styleId="UnresolvedMention">
    <w:name w:val="Unresolved Mention"/>
    <w:basedOn w:val="DefaultParagraphFont"/>
    <w:uiPriority w:val="99"/>
    <w:semiHidden/>
    <w:unhideWhenUsed/>
    <w:rsid w:val="00451027"/>
    <w:rPr>
      <w:color w:val="605E5C"/>
      <w:shd w:val="clear" w:color="auto" w:fill="E1DFDD"/>
    </w:rPr>
  </w:style>
  <w:style w:type="paragraph" w:styleId="Header">
    <w:name w:val="header"/>
    <w:basedOn w:val="Normal"/>
    <w:link w:val="HeaderChar"/>
    <w:uiPriority w:val="99"/>
    <w:unhideWhenUsed/>
    <w:rsid w:val="00451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027"/>
  </w:style>
  <w:style w:type="paragraph" w:styleId="Footer">
    <w:name w:val="footer"/>
    <w:basedOn w:val="Normal"/>
    <w:link w:val="FooterChar"/>
    <w:uiPriority w:val="99"/>
    <w:unhideWhenUsed/>
    <w:rsid w:val="00451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ccounting@elevateph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1488</TotalTime>
  <Pages>8</Pages>
  <Words>1944</Words>
  <Characters>11082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Hildebrand</dc:creator>
  <cp:keywords/>
  <dc:description/>
  <cp:lastModifiedBy>manon jacob</cp:lastModifiedBy>
  <cp:revision>4</cp:revision>
  <dcterms:created xsi:type="dcterms:W3CDTF">2026-03-27T13:59:00Z</dcterms:created>
  <dcterms:modified xsi:type="dcterms:W3CDTF">2026-04-27T18:35:00Z</dcterms:modified>
</cp:coreProperties>
</file>